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9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0"/>
      </w:tblGrid>
      <w:tr w:rsidR="002611AD" w:rsidRPr="002611AD" w:rsidTr="002611AD">
        <w:tc>
          <w:tcPr>
            <w:tcW w:w="1034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611AD" w:rsidRPr="002611AD" w:rsidRDefault="002611AD" w:rsidP="002611AD">
            <w:pPr>
              <w:spacing w:before="240" w:after="240" w:line="240" w:lineRule="auto"/>
              <w:textAlignment w:val="top"/>
              <w:outlineLvl w:val="1"/>
              <w:rPr>
                <w:rFonts w:ascii="Verdana" w:eastAsia="Times New Roman" w:hAnsi="Verdana" w:cs="Times New Roman"/>
                <w:b/>
                <w:bCs/>
                <w:color w:val="4F4F4F"/>
                <w:sz w:val="34"/>
                <w:szCs w:val="34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34"/>
                <w:szCs w:val="34"/>
                <w:lang w:eastAsia="ru-RU"/>
              </w:rPr>
              <w:t xml:space="preserve">О рекомендациях родителям на период эпидемии </w:t>
            </w:r>
            <w:proofErr w:type="spellStart"/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34"/>
                <w:szCs w:val="34"/>
                <w:lang w:eastAsia="ru-RU"/>
              </w:rPr>
              <w:t>коронавирусной</w:t>
            </w:r>
            <w:proofErr w:type="spellEnd"/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34"/>
                <w:szCs w:val="34"/>
                <w:lang w:eastAsia="ru-RU"/>
              </w:rPr>
              <w:t xml:space="preserve"> инфекции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На период ограничительных мероприятий необходимо исключить, а, если такое невозможно, то максимально ограничить контакты детей.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Нужно полностью исключить посещения каких-либо учреждений, мест общественного питания, торговли, образовательных и развлекательных центров, а также других мест общественного пользования.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 местам общественного пользования, которые не следует посещать, относятся детские площадки дворов и парков.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Гулять с детьми можно на собственных приусадебных участках и площадках, находящихся в индивидуальном пользовании.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Посещение лесопарковых зон возможно только при исключении общения с другими взрослыми и детьми, при отсутствии вокруг других отдыхающих.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      </w:r>
          </w:p>
          <w:p w:rsidR="002611AD" w:rsidRPr="002611AD" w:rsidRDefault="002611AD" w:rsidP="002611AD">
            <w:pPr>
              <w:numPr>
                <w:ilvl w:val="0"/>
                <w:numId w:val="1"/>
              </w:numPr>
              <w:spacing w:after="0" w:line="240" w:lineRule="auto"/>
              <w:ind w:left="1155" w:right="390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Следует помнить, что при достаточной влажности и невысокой температуре </w:t>
            </w:r>
            <w:proofErr w:type="spellStart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коронавирус</w:t>
            </w:r>
            <w:proofErr w:type="spellEnd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может сохранять жизнеспособность в течение длительного времени, до 3 суток и более. У некоторых людей, независимо от возраста, вирус может давать лёгкую или стертую форму заболевания. Именно такие люди наиболее часто становятся источником заболевания.</w:t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noProof/>
                <w:color w:val="4F4F4F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9525000" cy="6734175"/>
                  <wp:effectExtent l="0" t="0" r="0" b="9525"/>
                  <wp:docPr id="9" name="Рисунок 9" descr="https://rospotrebnadzor.ru/files/news/A4-Roditeli_1980x1400p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ospotrebnadzor.ru/files/news/A4-Roditeli_1980x1400p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73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1AD" w:rsidRPr="002611AD" w:rsidRDefault="002611AD" w:rsidP="002611AD">
            <w:pPr>
              <w:spacing w:after="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2611AD">
              <w:rPr>
                <w:rFonts w:ascii="Verdana" w:eastAsia="Times New Roman" w:hAnsi="Verdana" w:cs="Times New Roman"/>
                <w:noProof/>
                <w:color w:val="4F4F4F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9525000" cy="6734175"/>
                  <wp:effectExtent l="0" t="0" r="0" b="9525"/>
                  <wp:docPr id="4" name="Рисунок 4" descr="https://rospotrebnadzor.ru/files/news/A4-Karantin_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rospotrebnadzor.ru/files/news/A4-Karantin_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73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noProof/>
                <w:color w:val="4F4F4F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9525000" cy="6734175"/>
                  <wp:effectExtent l="0" t="0" r="0" b="9525"/>
                  <wp:docPr id="3" name="Рисунок 3" descr="https://rospotrebnadzor.ru/files/news/A4-Simptomi%20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rospotrebnadzor.ru/files/news/A4-Simptomi%20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73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noProof/>
                <w:color w:val="4F4F4F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9525000" cy="6734175"/>
                  <wp:effectExtent l="0" t="0" r="0" b="9525"/>
                  <wp:docPr id="2" name="Рисунок 2" descr="https://rospotrebnadzor.ru/files/news/A4-60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rospotrebnadzor.ru/files/news/A4-60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73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noProof/>
                <w:color w:val="4F4F4F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9525000" cy="6734175"/>
                  <wp:effectExtent l="0" t="0" r="0" b="9525"/>
                  <wp:docPr id="1" name="Рисунок 1" descr="https://rospotrebnadzor.ru/files/news/A4-Zasiti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rospotrebnadzor.ru/files/news/A4-Zasiti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0" cy="673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lastRenderedPageBreak/>
              <w:t xml:space="preserve">ПРАВИЛО 1. ЧАСТО МОЙТЕ РУКИ С </w:t>
            </w:r>
            <w:proofErr w:type="gramStart"/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МЫЛОМ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Чистите</w:t>
            </w:r>
            <w:proofErr w:type="gramEnd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 дезинфицируйте поверхности, используя бытовые моющие средства.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 xml:space="preserve">Гигиена рук - это важная мера профилактики распространения гриппа и </w:t>
            </w:r>
            <w:proofErr w:type="spellStart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коронавирусной</w:t>
            </w:r>
            <w:proofErr w:type="spellEnd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Чистка и регулярная дезинфекция поверхностей (столов, дверных ручек, стульев, гаджетов и др.) удаляет вирусы.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ПРАВИЛО 2. СОБЛЮДАЙТЕ РАССТОЯНИЕ И ЭТИКЕТ  </w:t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 xml:space="preserve">Избегайте трогать руками глаза, нос или рот. Вирус гриппа и </w:t>
            </w:r>
            <w:proofErr w:type="spellStart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коронавирус</w:t>
            </w:r>
            <w:proofErr w:type="spellEnd"/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 xml:space="preserve"> распространяются этими путями.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Надевайте маску или используйте другие подручные средства защиты, чтобы уменьшить риск заболевания.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При кашле, чихании следует прикрывать рот и нос одноразовыми салфетками, которые после использования нужно выбрасывать.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Избегая излишние поездки и посещения многолюдных мест, можно уменьшить риск заболевания.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ПРАВИЛО 3. ВЕДИТЕ ЗДОРОВЫЙ ОБРАЗ ЖИЗНИ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ПРАВИЛО 4. ЗАЩИЩАЙТЕ ОРГАНЫ ДЫХАНИЯ С ПОМОЩЬЮ МЕДИЦИНСКОЙ МАСКИ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Среди прочих средств профилактики особое место занимает ношение масок, благодаря которым ограничивается распространение вируса.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Медицинские маски для защиты органов дыхания используют: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при уходе за больными острыми респираторными вирусными инфекциями;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при общении с лицами с признаками острой респираторной вирусной инфекции;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при рисках инфицирования другими инфекциями, передающимися воздушно-капельным путем.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lastRenderedPageBreak/>
              <w:t>КАК ПРАВИЛЬНО НОСИТЬ МАСКУ?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Чтобы обезопасить себя от заражения, крайне важно правильно ее носить: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маска должна тщательно закрепляться, плотно закрывать рот и нос, не оставляя зазоров;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старайтесь не касаться поверхностей маски при ее снятии, если вы ее коснулись, тщательно вымойте руки с мылом или спиртовым средством;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влажную или отсыревшую маску следует сменить на новую, сухую;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не используйте вторично одноразовую маску;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- использованную одноразовую маску следует немедленно выбросить в отходы.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Во время пребывания на улице полезно дышать свежим воздухом и маску надевать не стоит.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ПРАВИЛО 5. ЧТО ДЕЛАТЬ В СЛУЧАЕ ЗАБОЛЕВАНИЯ ГРИППОМ, КОРОНАВИРУСНОЙ ИНФЕКЦИЕЙ?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Оставайтесь дома и срочно обращайтесь к врачу.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Следуйте предписаниям врача, соблюдайте постельный режим и пейте как можно больше жидкости.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КАКОВЫ СИМПТОМЫ ГРИППА/КОРОНАВИРУСНОЙ ИНФЕКЦИИ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высокая температура тела, озноб, головная боль, слабость, заложенность носа, кашель, затрудненное дыхание, боли в мышцах, конъюнктивит.  В некоторых случаях могут быть симптомы желудочно-кишечных расстройств: тошнота, рвота, диарея.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КАКОВЫ ОСЛОЖНЕНИЯ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  Быстро начатое лечение способствует облегчению степени тяжести болезни.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t>ЧТО ДЕЛАТЬ ЕСЛИ В СЕМЬЕ КТО-ТО ЗАБОЛЕЛ ГРИППОМ/  </w:t>
            </w:r>
            <w:r w:rsidRPr="002611AD">
              <w:rPr>
                <w:rFonts w:ascii="Verdana" w:eastAsia="Times New Roman" w:hAnsi="Verdana" w:cs="Times New Roman"/>
                <w:b/>
                <w:bCs/>
                <w:color w:val="4F4F4F"/>
                <w:sz w:val="21"/>
                <w:szCs w:val="21"/>
                <w:u w:val="single"/>
                <w:lang w:eastAsia="ru-RU"/>
              </w:rPr>
              <w:br/>
              <w:t>КОРОНАВИРУСНОЙ ИНФЕКЦИЕЙ?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t>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lastRenderedPageBreak/>
              <w:t>Вызовите врача.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Выделите больному отдельную комнату в доме. Если это невозможно, соблюдайте расстояние не менее 1 метра от больного.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Часто проветривайте помещение.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Сохраняйте чистоту, как можно чаще мойте и дезинфицируйте поверхности бытовыми моющими средствами.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Часто мойте руки с мылом.  </w:t>
            </w:r>
            <w:r w:rsidRPr="002611AD"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  <w:br/>
              <w:t>Ухаживая за больным, прикрывайте рот и нос маской или другими защитными средствами (платком, шарфом и др.).Ухаживать за больным должен только один член семьи. </w:t>
            </w:r>
          </w:p>
          <w:p w:rsidR="002611AD" w:rsidRPr="002611AD" w:rsidRDefault="002611AD" w:rsidP="002611AD">
            <w:pPr>
              <w:spacing w:before="240" w:after="240" w:line="240" w:lineRule="auto"/>
              <w:textAlignment w:val="top"/>
              <w:outlineLvl w:val="0"/>
              <w:rPr>
                <w:rFonts w:ascii="Verdana" w:eastAsia="Times New Roman" w:hAnsi="Verdana" w:cs="Times New Roman"/>
                <w:b/>
                <w:bCs/>
                <w:color w:val="000000"/>
                <w:kern w:val="36"/>
                <w:sz w:val="38"/>
                <w:szCs w:val="38"/>
                <w:lang w:eastAsia="ru-RU"/>
              </w:rPr>
            </w:pPr>
            <w:r w:rsidRPr="002611AD">
              <w:rPr>
                <w:rFonts w:ascii="Verdana" w:eastAsia="Times New Roman" w:hAnsi="Verdana" w:cs="Times New Roman"/>
                <w:b/>
                <w:bCs/>
                <w:color w:val="0054A5"/>
                <w:kern w:val="36"/>
                <w:sz w:val="24"/>
                <w:szCs w:val="24"/>
                <w:lang w:eastAsia="ru-RU"/>
              </w:rPr>
              <w:t>ССЫЛКИ НА ВИДЕОМАТЕРИАЛЫ</w:t>
            </w:r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hyperlink r:id="rId10" w:tgtFrame="_blank" w:history="1">
              <w:r w:rsidRPr="002611AD">
                <w:rPr>
                  <w:rFonts w:ascii="Verdana" w:eastAsia="Times New Roman" w:hAnsi="Verdana" w:cs="Times New Roman"/>
                  <w:color w:val="005DB7"/>
                  <w:sz w:val="21"/>
                  <w:szCs w:val="21"/>
                  <w:u w:val="single"/>
                  <w:lang w:eastAsia="ru-RU"/>
                </w:rPr>
                <w:t>МЕРЫ ПРОФИЛАКТИКИ ВИРУСНЫХ ИНФЕКЦИЙ</w:t>
              </w:r>
            </w:hyperlink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hyperlink r:id="rId11" w:tgtFrame="_blank" w:history="1">
              <w:r w:rsidRPr="002611AD">
                <w:rPr>
                  <w:rFonts w:ascii="Verdana" w:eastAsia="Times New Roman" w:hAnsi="Verdana" w:cs="Times New Roman"/>
                  <w:color w:val="005DB7"/>
                  <w:sz w:val="21"/>
                  <w:szCs w:val="21"/>
                  <w:u w:val="single"/>
                  <w:lang w:eastAsia="ru-RU"/>
                </w:rPr>
                <w:t>В РОССИИ ОДИН ИЗ САМЫХ НИЗКИХ ПОКАЗАТЕЛЕЙ ЗАБОЛЕВАЕМОСТИ КОРОНАВИРУСОМ</w:t>
              </w:r>
            </w:hyperlink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hyperlink r:id="rId12" w:history="1">
              <w:r w:rsidRPr="002611AD">
                <w:rPr>
                  <w:rFonts w:ascii="Verdana" w:eastAsia="Times New Roman" w:hAnsi="Verdana" w:cs="Times New Roman"/>
                  <w:color w:val="005DB7"/>
                  <w:sz w:val="21"/>
                  <w:szCs w:val="21"/>
                  <w:u w:val="single"/>
                  <w:lang w:eastAsia="ru-RU"/>
                </w:rPr>
                <w:t>ГРИПП? КОРОНАВИРУС? ОРВИ?</w:t>
              </w:r>
            </w:hyperlink>
          </w:p>
          <w:p w:rsidR="002611AD" w:rsidRPr="002611AD" w:rsidRDefault="002611AD" w:rsidP="002611AD">
            <w:pPr>
              <w:spacing w:after="240" w:line="240" w:lineRule="auto"/>
              <w:textAlignment w:val="top"/>
              <w:rPr>
                <w:rFonts w:ascii="Verdana" w:eastAsia="Times New Roman" w:hAnsi="Verdana" w:cs="Times New Roman"/>
                <w:color w:val="4F4F4F"/>
                <w:sz w:val="21"/>
                <w:szCs w:val="21"/>
                <w:lang w:eastAsia="ru-RU"/>
              </w:rPr>
            </w:pPr>
            <w:hyperlink r:id="rId13" w:history="1">
              <w:r w:rsidRPr="002611AD">
                <w:rPr>
                  <w:rFonts w:ascii="Verdana" w:eastAsia="Times New Roman" w:hAnsi="Verdana" w:cs="Times New Roman"/>
                  <w:color w:val="005DB7"/>
                  <w:sz w:val="21"/>
                  <w:szCs w:val="21"/>
                  <w:u w:val="single"/>
                  <w:lang w:eastAsia="ru-RU"/>
                </w:rPr>
                <w:t>КОРОНАВИРУС. ПУТИ ЗАРАЖЕНИЯ И ПРОФИЛАКТИКА</w:t>
              </w:r>
            </w:hyperlink>
          </w:p>
          <w:p w:rsidR="002611AD" w:rsidRPr="002611AD" w:rsidRDefault="002611AD" w:rsidP="002611AD">
            <w:pPr>
              <w:shd w:val="clear" w:color="auto" w:fill="F8F8F8"/>
              <w:spacing w:after="150" w:line="240" w:lineRule="auto"/>
              <w:jc w:val="both"/>
              <w:textAlignment w:val="top"/>
              <w:rPr>
                <w:rFonts w:ascii="Arial" w:eastAsia="Times New Roman" w:hAnsi="Arial" w:cs="Arial"/>
                <w:color w:val="242424"/>
                <w:sz w:val="21"/>
                <w:szCs w:val="21"/>
                <w:lang w:eastAsia="ru-RU"/>
              </w:rPr>
            </w:pPr>
          </w:p>
          <w:p w:rsidR="002611AD" w:rsidRPr="002611AD" w:rsidRDefault="002611AD" w:rsidP="002611AD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2611AD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:rsidR="002611AD" w:rsidRPr="002611AD" w:rsidRDefault="002611AD" w:rsidP="002611AD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2611AD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</w:tr>
    </w:tbl>
    <w:p w:rsidR="00F05D08" w:rsidRDefault="00F05D08"/>
    <w:sectPr w:rsidR="00F05D08" w:rsidSect="002611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0E0212"/>
    <w:multiLevelType w:val="multilevel"/>
    <w:tmpl w:val="535EA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4FE"/>
    <w:rsid w:val="002611AD"/>
    <w:rsid w:val="00B524FE"/>
    <w:rsid w:val="00D36696"/>
    <w:rsid w:val="00F0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BBC19-AE1A-4839-A136-F156DC8F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1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1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611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1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11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61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611AD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611A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611A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611A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611A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0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2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77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91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143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8442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021351">
                                                  <w:marLeft w:val="375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0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7896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8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759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83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084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577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3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youtube.com/watch?v=iMlCBiv1Ol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www.youtube.com/watch?v=DOYtC44Q5j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youtube.com/watch?v=YsgF1cqaRhA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3W2CkqUZEI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2020-12-01T05:40:00Z</dcterms:created>
  <dcterms:modified xsi:type="dcterms:W3CDTF">2020-12-01T05:43:00Z</dcterms:modified>
</cp:coreProperties>
</file>