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Информационный материал</w:t>
      </w:r>
    </w:p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целевому инструктажу по профилактике распространения </w:t>
      </w:r>
      <w:proofErr w:type="spellStart"/>
      <w:r w:rsidRPr="008E56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Коронавирус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это возбудитель ОРВИ, при котором отмечается выраженная интоксикация организма и проблемы с дыхательной и пищеварительной системами.</w:t>
      </w:r>
      <w:proofErr w:type="gramEnd"/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Пути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распростраенения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воздушно-капельный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чихании и кашле);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контактный (когда кто-то касается любой загрязнённой поверхности, </w:t>
      </w:r>
      <w:proofErr w:type="gram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дверной ручки, люди заражаются, когда они касаются загрязнёнными руками рта, носа или глаз).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Кто в группе риска?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 (по данным из Уханя от 15 до 88 лет). Однако, как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Клинические проявления.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людей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вызывают острые респираторные заболевания,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атипичную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пневмонию и 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гастроэнтериты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 У детей возможны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бронхиты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пневмония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усталости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Затруднённое дыхание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температура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Кашель и / или боль в горле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есть аналогичные симптомы, подумайте о следующем: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посещали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Вы были в контакте с кем-то, кто посещал в последние две недели в зоны повышенного риска (страны, где зафиксировано множество случаев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инфекции)? 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ответ на эти вопросы положителен - к симптомам следует отнестись максимально внимательно.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Меры предосторожности.</w:t>
      </w:r>
    </w:p>
    <w:p w:rsidR="008E56D2" w:rsidRPr="008E56D2" w:rsidRDefault="008E56D2" w:rsidP="008E56D2">
      <w:pPr>
        <w:numPr>
          <w:ilvl w:val="0"/>
          <w:numId w:val="1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дезинфицирующих и антисептических средств.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рекомендует использовать спиртосодержащие антисептики для рук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8E56D2" w:rsidRPr="008E56D2" w:rsidRDefault="008E56D2" w:rsidP="008E56D2">
      <w:pPr>
        <w:numPr>
          <w:ilvl w:val="0"/>
          <w:numId w:val="2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Мытье рук с моющими средствами.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 отмечает, что против </w:t>
      </w:r>
      <w:proofErr w:type="spellStart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коронавирусов</w:t>
      </w:r>
      <w:proofErr w:type="spellEnd"/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эффективно тщательное мытье рук с мылом, так как вирусы эффективно смываются с кожи механическим путем.</w:t>
      </w:r>
    </w:p>
    <w:p w:rsidR="008E56D2" w:rsidRPr="008E56D2" w:rsidRDefault="008E56D2" w:rsidP="008E56D2">
      <w:pPr>
        <w:numPr>
          <w:ilvl w:val="0"/>
          <w:numId w:val="3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участия в массовых мероприятиях, мест массового скопления людей.</w:t>
      </w:r>
    </w:p>
    <w:p w:rsidR="008E56D2" w:rsidRPr="008E56D2" w:rsidRDefault="008E56D2" w:rsidP="008E56D2">
      <w:pPr>
        <w:numPr>
          <w:ilvl w:val="0"/>
          <w:numId w:val="4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Избегание близкого контакта с другими людьми</w:t>
      </w:r>
    </w:p>
    <w:p w:rsidR="008E56D2" w:rsidRPr="008E56D2" w:rsidRDefault="008E56D2" w:rsidP="008E56D2">
      <w:pPr>
        <w:numPr>
          <w:ilvl w:val="0"/>
          <w:numId w:val="5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Использование маски при появлении признаков ОРВИ, при уходе и оказании медицинской помощи человеку с респираторной инфекцией, меняя ее каждые 2-3 часа</w:t>
      </w:r>
    </w:p>
    <w:p w:rsidR="008E56D2" w:rsidRPr="008E56D2" w:rsidRDefault="008E56D2" w:rsidP="008E56D2">
      <w:pPr>
        <w:numPr>
          <w:ilvl w:val="0"/>
          <w:numId w:val="6"/>
        </w:numPr>
        <w:spacing w:after="125" w:line="240" w:lineRule="auto"/>
        <w:ind w:left="3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Самоизоляция в случае появления признаков ОРВИ, не заниматься самолечением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коронавирусом</w:t>
      </w:r>
      <w:proofErr w:type="spellEnd"/>
      <w:r w:rsidRPr="008E56D2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?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 Держите руки в чистоте, часто мойте их водой с мылом или используйте дезинфицирующее средство.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щеку, пока эпидемиологическая ситуация не стабилизируется.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8E56D2" w:rsidRPr="008E56D2" w:rsidRDefault="008E56D2" w:rsidP="008E56D2">
      <w:pPr>
        <w:spacing w:before="125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bookmark2"/>
      <w:r w:rsidRPr="008E56D2">
        <w:rPr>
          <w:rFonts w:ascii="Times New Roman" w:eastAsia="Times New Roman" w:hAnsi="Times New Roman" w:cs="Times New Roman"/>
          <w:color w:val="326693"/>
          <w:sz w:val="24"/>
          <w:szCs w:val="24"/>
          <w:u w:val="single"/>
          <w:lang w:eastAsia="ru-RU"/>
        </w:rPr>
        <w:t>Основные правила при подозрении на </w:t>
      </w:r>
      <w:bookmarkEnd w:id="0"/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заболевание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Оставайтесь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дома. При ухудшении самочувствия вызовите врача, проинформируйте его о местах своего пребывания за последние 2 недели, возможных контактах. Строго следуйте рекомендациям врача.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Минимизируйте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контакты со здоровыми людьми, особенно с пожилыми и лицами с хроническими заболеваниями. Ухаживать за больным лучше одному человеку.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кашле или чихании одноразовой салфеткой или платком, прикрывая рот. При их отсутствии чихайте в локтевой сгиб.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Пользуйтесь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индивидуальными предметами личной гигиены и одноразовой посудой.</w:t>
      </w:r>
    </w:p>
    <w:p w:rsidR="008E56D2" w:rsidRPr="008E56D2" w:rsidRDefault="008E56D2" w:rsidP="008E56D2">
      <w:pPr>
        <w:spacing w:before="125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8E56D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Обеспечьте</w:t>
      </w:r>
      <w:r w:rsidRPr="008E56D2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помещении влажную уборку с помощью дезинфицирующих средств и частое проветривание.</w:t>
      </w:r>
    </w:p>
    <w:p w:rsidR="004A6C04" w:rsidRDefault="004A6C04"/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CC4"/>
    <w:multiLevelType w:val="multilevel"/>
    <w:tmpl w:val="85FA6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6D7AA3"/>
    <w:multiLevelType w:val="multilevel"/>
    <w:tmpl w:val="3A0A1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78311D"/>
    <w:multiLevelType w:val="multilevel"/>
    <w:tmpl w:val="B0E2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2"/>
    </w:lvlOverride>
  </w:num>
  <w:num w:numId="3">
    <w:abstractNumId w:val="2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2"/>
    <w:lvlOverride w:ilvl="0">
      <w:startOverride w:val="6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56D2"/>
    <w:rsid w:val="00081810"/>
    <w:rsid w:val="004A6C04"/>
    <w:rsid w:val="00890132"/>
    <w:rsid w:val="008E56D2"/>
    <w:rsid w:val="00AD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6D2"/>
    <w:rPr>
      <w:b/>
      <w:bCs/>
    </w:rPr>
  </w:style>
  <w:style w:type="character" w:styleId="a5">
    <w:name w:val="Emphasis"/>
    <w:basedOn w:val="a0"/>
    <w:uiPriority w:val="20"/>
    <w:qFormat/>
    <w:rsid w:val="008E56D2"/>
    <w:rPr>
      <w:i/>
      <w:iCs/>
    </w:rPr>
  </w:style>
  <w:style w:type="character" w:styleId="a6">
    <w:name w:val="Hyperlink"/>
    <w:basedOn w:val="a0"/>
    <w:uiPriority w:val="99"/>
    <w:semiHidden/>
    <w:unhideWhenUsed/>
    <w:rsid w:val="008E56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1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652</Words>
  <Characters>3720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2020-09-02T08:38:00Z</dcterms:created>
  <dcterms:modified xsi:type="dcterms:W3CDTF">2020-09-02T08:47:00Z</dcterms:modified>
</cp:coreProperties>
</file>