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F85" w:rsidRPr="00050F85" w:rsidRDefault="00050F85" w:rsidP="00050F85">
      <w:pPr>
        <w:spacing w:after="0" w:line="240" w:lineRule="auto"/>
        <w:jc w:val="center"/>
        <w:outlineLvl w:val="0"/>
        <w:rPr>
          <w:rFonts w:ascii="Times New Roman" w:eastAsia="Times New Roman" w:hAnsi="Times New Roman" w:cs="Times New Roman"/>
          <w:color w:val="000000"/>
          <w:kern w:val="36"/>
          <w:sz w:val="48"/>
          <w:szCs w:val="48"/>
          <w:lang w:eastAsia="ru-RU"/>
        </w:rPr>
      </w:pPr>
      <w:r w:rsidRPr="00050F85">
        <w:rPr>
          <w:rFonts w:ascii="Times New Roman" w:eastAsia="Times New Roman" w:hAnsi="Times New Roman" w:cs="Times New Roman"/>
          <w:color w:val="000000"/>
          <w:kern w:val="36"/>
          <w:sz w:val="48"/>
          <w:szCs w:val="48"/>
          <w:lang w:eastAsia="ru-RU"/>
        </w:rPr>
        <w:t>ПАМЯТКА РОДИТЕЛЯМ ОБ ОТВЕТСТВЕННОСТИ ЗА ВОСПИТАНИЕ ДЕТЕЙ</w:t>
      </w:r>
    </w:p>
    <w:p w:rsidR="00050F85" w:rsidRPr="00050F85" w:rsidRDefault="00A6021A" w:rsidP="00050F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050F85" w:rsidRPr="00050F85">
        <w:rPr>
          <w:rFonts w:ascii="Times New Roman" w:eastAsia="Times New Roman" w:hAnsi="Times New Roman" w:cs="Times New Roman"/>
          <w:sz w:val="24"/>
          <w:szCs w:val="24"/>
          <w:lang w:eastAsia="ru-RU"/>
        </w:rPr>
        <w:t>Законными представителями ребенка при осуществлении им своих прав являются родители или лица, их заменяющие. В соответствии с ч. 2 ст. 38 Конституции РФ забота о детях, их воспитании - равное право и обязанность обоих родителей, где бы они ни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ребёнка.</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Ответственность родителей за поведение детей, ведь то, как они воспитывают своего ребенка в дальнейшем отразиться на его поведении. Забота о физическом, психическом, нравственном и духовном развитии детей. Родители несут ответственность за детей, и они обязаны обеспечить ребенка общим образованием. Каждый ребенок должен посещать учебное заведение. Защита интересов детей. Так как родители являются законными представителями несовершеннолетних детей, они вправе отстаивать их права и интересы в отношении как юридических, так и физических лиц. Обеспечение безопасности. Ответственность родителей за безопасность детей никто не отменял, а значит, родители не имеют права причинять вред психическому, физическому и нравственному здоровью своих детей. Содержание детей до достижения ими совершеннолетия. Родители не имеют права выставлять ребенка за дверь до достижения им совершеннолетнего возраста.</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 </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Родители (законные представители) несовершеннолетних обучающихся обязаны: обеспечить получение детьми общего образования; соблюдать правила внутреннего распорядка организации, осуществляющей образовательную деятельность, уважать честь и достоинство обучающихся и работников организации, осуществляющей образовательную деятельность.</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несут ответственность, предусмотренную законодательством Российской Федерации. За неисполнение или ненадлежащее исполнение обязанностей по воспитанию детей родители могут быть привлечены к различным видам ответственности:</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Административной (статья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proofErr w:type="spellStart"/>
      <w:r w:rsidRPr="00050F85">
        <w:rPr>
          <w:rFonts w:ascii="Times New Roman" w:eastAsia="Times New Roman" w:hAnsi="Times New Roman" w:cs="Times New Roman"/>
          <w:sz w:val="24"/>
          <w:szCs w:val="24"/>
          <w:lang w:eastAsia="ru-RU"/>
        </w:rPr>
        <w:t>Гражданско</w:t>
      </w:r>
      <w:proofErr w:type="spellEnd"/>
      <w:r w:rsidRPr="00050F85">
        <w:rPr>
          <w:rFonts w:ascii="Times New Roman" w:eastAsia="Times New Roman" w:hAnsi="Times New Roman" w:cs="Times New Roman"/>
          <w:sz w:val="24"/>
          <w:szCs w:val="24"/>
          <w:lang w:eastAsia="ru-RU"/>
        </w:rPr>
        <w:t>–правовой (статьи 1073 – 1075 Гражданского кодекса Российской Федерации);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в судебном порядке.</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proofErr w:type="spellStart"/>
      <w:r w:rsidRPr="00050F85">
        <w:rPr>
          <w:rFonts w:ascii="Times New Roman" w:eastAsia="Times New Roman" w:hAnsi="Times New Roman" w:cs="Times New Roman"/>
          <w:sz w:val="24"/>
          <w:szCs w:val="24"/>
          <w:lang w:eastAsia="ru-RU"/>
        </w:rPr>
        <w:t>Семейно</w:t>
      </w:r>
      <w:proofErr w:type="spellEnd"/>
      <w:r w:rsidRPr="00050F85">
        <w:rPr>
          <w:rFonts w:ascii="Times New Roman" w:eastAsia="Times New Roman" w:hAnsi="Times New Roman" w:cs="Times New Roman"/>
          <w:sz w:val="24"/>
          <w:szCs w:val="24"/>
          <w:lang w:eastAsia="ru-RU"/>
        </w:rPr>
        <w:t>–правовой (статьи 69 («Лишение родительских прав»),73 («Ограничение родительских прав») Семейного кодекса Российской Федерации);</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 xml:space="preserve">Уголовной (статья 156 Уголовного кодекса Российской Федерации («Неисполнение обязанностей по воспитанию несовершеннолетнего»).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050F85">
        <w:rPr>
          <w:rFonts w:ascii="Times New Roman" w:eastAsia="Times New Roman" w:hAnsi="Times New Roman" w:cs="Times New Roman"/>
          <w:sz w:val="24"/>
          <w:szCs w:val="24"/>
          <w:lang w:eastAsia="ru-RU"/>
        </w:rPr>
        <w:t>посягание</w:t>
      </w:r>
      <w:proofErr w:type="spellEnd"/>
      <w:r w:rsidRPr="00050F85">
        <w:rPr>
          <w:rFonts w:ascii="Times New Roman" w:eastAsia="Times New Roman" w:hAnsi="Times New Roman" w:cs="Times New Roman"/>
          <w:sz w:val="24"/>
          <w:szCs w:val="24"/>
          <w:lang w:eastAsia="ru-RU"/>
        </w:rPr>
        <w:t xml:space="preserve"> на половую неприкосновенность ребенка родители несут уголовную ответственность на общих основаниях</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 xml:space="preserve">В Российской Федерации п. 2 ст. 38 Конституции установлено, что забота о детях, их воспитании — равное право и обязанность родителей. Данная конституционная норма </w:t>
      </w:r>
      <w:r w:rsidRPr="00050F85">
        <w:rPr>
          <w:rFonts w:ascii="Times New Roman" w:eastAsia="Times New Roman" w:hAnsi="Times New Roman" w:cs="Times New Roman"/>
          <w:sz w:val="24"/>
          <w:szCs w:val="24"/>
          <w:lang w:eastAsia="ru-RU"/>
        </w:rPr>
        <w:lastRenderedPageBreak/>
        <w:t>обеспечивается и конкретизируется семейным законодательством РФ. Ст. 61 СК гласит, что родители имеют равные права и несут равные обязанности в отношении своих детей (родительские права).</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Глава 12. ПРАВА И ОБЯЗАННОСТИ РОДИТЕЛЕЙ. СК Статья 61. Равенство прав и обязанностей родителей: 1. Родители имеют равные права и несут равные обязанности в отношении своих детей (родительские права). В соответствии с ч. 2 ст. 38 Конституции РФ - забота о детях, их воспитание - равное право и обязанность родителей. Наделение родителей правами в отношении их несовершеннолетних детей означает, что им предоставляется возможность совершать одобряемые, желательные с точки зрения государства действия и поступки, направленные на благо ребенка.</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 (вступление в брак и эмансипация (п. 2 ст. 21 ГК и ст. 27 ГК).</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 Статья 63. Права и обязанности родителей по воспитанию и образованию детей 1.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 Право на воспитание ребенка есть личное неотъемлемое право каждого родителя. Утратить это право можно лишь в случаях, предусмотренных законом: при лишении родительских прав и усыновлении ребенка (см. ст. ст. 69, 70 и 140 СК и комментарий к ним). Право на воспитание заключается в предоставлении родителям возможности лично воспитывать своих детей. При этом родители свободны в выборе способов и методов воспитания, согласующихся с развивающимися способностями ребенка (п. 2 ст. 14 Конвенции ООН о правах ребенка). Типичной ответственностью за ненадлежащее семейное воспитание детей является лишение родительских прав (комментарий к ст. 69 СК).</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2. Родители обязаны обеспечить получение детьми основного общего образования.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 Закон РФ "Об образовании" рассматривает образование как целенаправленный процесс воспитания и обучения в интересах человека, общества, государства. Этот процесс обеспечивает не только государство, но и родители. Согласно п. 4 ст. 43 Конституции РФ родители или лица, их заменяющие, обеспечивают получение детьми основного общего образования, т.е. образования в объеме 9 классов общеобразовательной школы. Уклонение от выполнения этой обязанности служит основанием для лишения родительских прав, отстранения опекуна (попечителя).</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Статья 65. Осуществление родительских прав 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050F85" w:rsidRPr="00050F85" w:rsidRDefault="00050F85" w:rsidP="00050F85">
      <w:pPr>
        <w:spacing w:after="0" w:line="240" w:lineRule="auto"/>
        <w:jc w:val="both"/>
        <w:rPr>
          <w:rFonts w:ascii="Times New Roman" w:eastAsia="Times New Roman" w:hAnsi="Times New Roman" w:cs="Times New Roman"/>
          <w:sz w:val="24"/>
          <w:szCs w:val="24"/>
          <w:lang w:eastAsia="ru-RU"/>
        </w:rPr>
      </w:pPr>
      <w:r w:rsidRPr="00050F85">
        <w:rPr>
          <w:rFonts w:ascii="Times New Roman" w:eastAsia="Times New Roman" w:hAnsi="Times New Roman" w:cs="Times New Roman"/>
          <w:sz w:val="24"/>
          <w:szCs w:val="24"/>
          <w:lang w:eastAsia="ru-RU"/>
        </w:rPr>
        <w:t>Родители несут ответственность за осуществление своих прав и обязанностей в ущерб правам и интересам ребенка. При этом имеется в виду не только злоупотребление родительскими правами, но и другие действия, поступки родителей, которые наносят или могут нанести ущерб правам и интересам ребенка как личности.</w:t>
      </w:r>
    </w:p>
    <w:p w:rsidR="00A81374" w:rsidRDefault="00A81374" w:rsidP="00050F85">
      <w:pPr>
        <w:spacing w:after="0"/>
        <w:jc w:val="both"/>
      </w:pPr>
    </w:p>
    <w:p w:rsidR="004E583D" w:rsidRDefault="004E583D" w:rsidP="00050F85">
      <w:pPr>
        <w:spacing w:after="0"/>
        <w:jc w:val="both"/>
      </w:pPr>
    </w:p>
    <w:p w:rsidR="004E583D" w:rsidRDefault="004E583D" w:rsidP="00050F85">
      <w:pPr>
        <w:spacing w:after="0"/>
        <w:jc w:val="both"/>
      </w:pPr>
    </w:p>
    <w:p w:rsidR="004E583D" w:rsidRDefault="004E583D" w:rsidP="00050F85">
      <w:pPr>
        <w:spacing w:after="0"/>
        <w:jc w:val="both"/>
      </w:pPr>
    </w:p>
    <w:p w:rsidR="004E583D" w:rsidRDefault="004E583D" w:rsidP="00050F85">
      <w:pPr>
        <w:spacing w:after="0"/>
        <w:jc w:val="both"/>
      </w:pPr>
    </w:p>
    <w:p w:rsidR="004E583D" w:rsidRDefault="004E583D" w:rsidP="00050F85">
      <w:pPr>
        <w:spacing w:after="0"/>
        <w:jc w:val="both"/>
      </w:pPr>
    </w:p>
    <w:p w:rsidR="008B2828" w:rsidRDefault="004E583D" w:rsidP="008B2828">
      <w:pPr>
        <w:pStyle w:val="2"/>
        <w:shd w:val="clear" w:color="auto" w:fill="FFFFFF"/>
        <w:spacing w:before="0" w:line="288" w:lineRule="atLeast"/>
        <w:jc w:val="center"/>
        <w:textAlignment w:val="baseline"/>
        <w:rPr>
          <w:rFonts w:ascii="Times New Roman" w:hAnsi="Times New Roman" w:cs="Times New Roman"/>
          <w:b/>
          <w:bCs/>
          <w:color w:val="000000"/>
          <w:sz w:val="24"/>
          <w:szCs w:val="24"/>
        </w:rPr>
      </w:pPr>
      <w:r w:rsidRPr="008B2828">
        <w:rPr>
          <w:rFonts w:ascii="Times New Roman" w:hAnsi="Times New Roman" w:cs="Times New Roman"/>
          <w:b/>
          <w:bCs/>
          <w:color w:val="000000"/>
          <w:sz w:val="24"/>
          <w:szCs w:val="24"/>
        </w:rPr>
        <w:t xml:space="preserve">Вовлечение </w:t>
      </w:r>
    </w:p>
    <w:p w:rsidR="004E583D" w:rsidRDefault="004E583D" w:rsidP="008B2828">
      <w:pPr>
        <w:pStyle w:val="2"/>
        <w:shd w:val="clear" w:color="auto" w:fill="FFFFFF"/>
        <w:spacing w:before="0" w:line="288" w:lineRule="atLeast"/>
        <w:jc w:val="center"/>
        <w:textAlignment w:val="baseline"/>
        <w:rPr>
          <w:rFonts w:ascii="Times New Roman" w:hAnsi="Times New Roman" w:cs="Times New Roman"/>
          <w:b/>
          <w:bCs/>
          <w:color w:val="000000"/>
          <w:sz w:val="24"/>
          <w:szCs w:val="24"/>
        </w:rPr>
      </w:pPr>
      <w:bookmarkStart w:id="0" w:name="_GoBack"/>
      <w:bookmarkEnd w:id="0"/>
      <w:r w:rsidRPr="008B2828">
        <w:rPr>
          <w:rFonts w:ascii="Times New Roman" w:hAnsi="Times New Roman" w:cs="Times New Roman"/>
          <w:b/>
          <w:bCs/>
          <w:color w:val="000000"/>
          <w:sz w:val="24"/>
          <w:szCs w:val="24"/>
        </w:rPr>
        <w:t>несовершеннолетних в совершение противоправных действий</w:t>
      </w:r>
    </w:p>
    <w:p w:rsidR="008B2828" w:rsidRPr="008B2828" w:rsidRDefault="008B2828" w:rsidP="008B2828"/>
    <w:p w:rsidR="004E583D" w:rsidRPr="008B2828" w:rsidRDefault="004E583D" w:rsidP="008B2828">
      <w:pPr>
        <w:pStyle w:val="a3"/>
        <w:shd w:val="clear" w:color="auto" w:fill="FFFFFF"/>
        <w:spacing w:before="0" w:beforeAutospacing="0" w:after="0" w:afterAutospacing="0"/>
        <w:jc w:val="both"/>
        <w:textAlignment w:val="baseline"/>
        <w:rPr>
          <w:color w:val="333333"/>
        </w:rPr>
      </w:pPr>
      <w:r w:rsidRPr="008B2828">
        <w:rPr>
          <w:color w:val="333333"/>
        </w:rPr>
        <w:t xml:space="preserve">Представитель следственного комитета напомнила, что в условиях сложной эпидемиологической ситуации в связи с распространением </w:t>
      </w:r>
      <w:proofErr w:type="spellStart"/>
      <w:r w:rsidRPr="008B2828">
        <w:rPr>
          <w:color w:val="333333"/>
        </w:rPr>
        <w:t>коронавирусной</w:t>
      </w:r>
      <w:proofErr w:type="spellEnd"/>
      <w:r w:rsidRPr="008B2828">
        <w:rPr>
          <w:color w:val="333333"/>
        </w:rPr>
        <w:t xml:space="preserve"> инфекции в Российской Федерации введены ряд ограничений, в том числе на проведение массовых мероприятий с привлечением большого количества людей. Данные ограничительные меры связаны с тем, что мероприятия с привлечением большого количества людей создает реальную угрозу заболевания.</w:t>
      </w:r>
    </w:p>
    <w:p w:rsidR="004E583D" w:rsidRPr="008B2828" w:rsidRDefault="004E583D" w:rsidP="008B2828">
      <w:pPr>
        <w:pStyle w:val="a3"/>
        <w:shd w:val="clear" w:color="auto" w:fill="FFFFFF"/>
        <w:spacing w:before="0" w:beforeAutospacing="0" w:after="0" w:afterAutospacing="0"/>
        <w:jc w:val="both"/>
        <w:textAlignment w:val="baseline"/>
        <w:rPr>
          <w:color w:val="333333"/>
        </w:rPr>
      </w:pPr>
      <w:r w:rsidRPr="008B2828">
        <w:rPr>
          <w:color w:val="333333"/>
        </w:rPr>
        <w:t xml:space="preserve">Несмотря на имеющиеся ограничения, сторонники Навального размещают в сети интернет, в том числе в наиболее распространённых среди детей мессенджерах: </w:t>
      </w:r>
      <w:proofErr w:type="spellStart"/>
      <w:r w:rsidRPr="008B2828">
        <w:rPr>
          <w:color w:val="333333"/>
        </w:rPr>
        <w:t>TikTok</w:t>
      </w:r>
      <w:proofErr w:type="spellEnd"/>
      <w:r w:rsidRPr="008B2828">
        <w:rPr>
          <w:color w:val="333333"/>
        </w:rPr>
        <w:t>, "</w:t>
      </w:r>
      <w:proofErr w:type="spellStart"/>
      <w:r w:rsidRPr="008B2828">
        <w:rPr>
          <w:color w:val="333333"/>
        </w:rPr>
        <w:t>ВКонтакте</w:t>
      </w:r>
      <w:proofErr w:type="spellEnd"/>
      <w:r w:rsidRPr="008B2828">
        <w:rPr>
          <w:color w:val="333333"/>
        </w:rPr>
        <w:t xml:space="preserve">", </w:t>
      </w:r>
      <w:proofErr w:type="spellStart"/>
      <w:r w:rsidRPr="008B2828">
        <w:rPr>
          <w:color w:val="333333"/>
        </w:rPr>
        <w:t>Facebook</w:t>
      </w:r>
      <w:proofErr w:type="spellEnd"/>
      <w:r w:rsidRPr="008B2828">
        <w:rPr>
          <w:color w:val="333333"/>
        </w:rPr>
        <w:t xml:space="preserve">, </w:t>
      </w:r>
      <w:proofErr w:type="spellStart"/>
      <w:r w:rsidRPr="008B2828">
        <w:rPr>
          <w:color w:val="333333"/>
        </w:rPr>
        <w:t>Twitter</w:t>
      </w:r>
      <w:proofErr w:type="spellEnd"/>
      <w:r w:rsidRPr="008B2828">
        <w:rPr>
          <w:color w:val="333333"/>
        </w:rPr>
        <w:t xml:space="preserve">, </w:t>
      </w:r>
      <w:proofErr w:type="spellStart"/>
      <w:r w:rsidRPr="008B2828">
        <w:rPr>
          <w:color w:val="333333"/>
        </w:rPr>
        <w:t>Instagram</w:t>
      </w:r>
      <w:proofErr w:type="spellEnd"/>
      <w:r w:rsidRPr="008B2828">
        <w:rPr>
          <w:color w:val="333333"/>
        </w:rPr>
        <w:t xml:space="preserve"> и на сервисе </w:t>
      </w:r>
      <w:proofErr w:type="spellStart"/>
      <w:r w:rsidRPr="008B2828">
        <w:rPr>
          <w:color w:val="333333"/>
        </w:rPr>
        <w:t>YouTube</w:t>
      </w:r>
      <w:proofErr w:type="spellEnd"/>
      <w:r w:rsidRPr="008B2828">
        <w:rPr>
          <w:color w:val="333333"/>
        </w:rPr>
        <w:t xml:space="preserve"> обращения, в которых призывают несовершеннолетних к участию в несанкционированных митингах на территории Москвы и в других городах России.</w:t>
      </w:r>
    </w:p>
    <w:p w:rsidR="004E583D" w:rsidRPr="008B2828" w:rsidRDefault="004E583D" w:rsidP="008B2828">
      <w:pPr>
        <w:pStyle w:val="2"/>
        <w:shd w:val="clear" w:color="auto" w:fill="FFFFFF"/>
        <w:spacing w:before="0" w:line="288" w:lineRule="atLeast"/>
        <w:jc w:val="both"/>
        <w:textAlignment w:val="baseline"/>
        <w:rPr>
          <w:rFonts w:ascii="Times New Roman" w:hAnsi="Times New Roman" w:cs="Times New Roman"/>
          <w:color w:val="000000"/>
          <w:sz w:val="24"/>
          <w:szCs w:val="24"/>
        </w:rPr>
      </w:pPr>
      <w:r w:rsidRPr="008B2828">
        <w:rPr>
          <w:rFonts w:ascii="Times New Roman" w:hAnsi="Times New Roman" w:cs="Times New Roman"/>
          <w:b/>
          <w:bCs/>
          <w:color w:val="000000"/>
          <w:sz w:val="24"/>
          <w:szCs w:val="24"/>
        </w:rPr>
        <w:t>Реакция следственного комитета на действия провокаторов</w:t>
      </w:r>
    </w:p>
    <w:p w:rsidR="004E583D" w:rsidRPr="008B2828" w:rsidRDefault="004E583D" w:rsidP="008B2828">
      <w:pPr>
        <w:pStyle w:val="a3"/>
        <w:shd w:val="clear" w:color="auto" w:fill="FFFFFF"/>
        <w:spacing w:before="0" w:beforeAutospacing="0" w:after="0" w:afterAutospacing="0"/>
        <w:jc w:val="both"/>
        <w:textAlignment w:val="baseline"/>
        <w:rPr>
          <w:color w:val="333333"/>
        </w:rPr>
      </w:pPr>
      <w:r w:rsidRPr="008B2828">
        <w:rPr>
          <w:color w:val="333333"/>
        </w:rPr>
        <w:t xml:space="preserve">Как сообщила «Российской газете» представитель СК, по факту </w:t>
      </w:r>
      <w:proofErr w:type="spellStart"/>
      <w:r w:rsidRPr="008B2828">
        <w:rPr>
          <w:color w:val="333333"/>
        </w:rPr>
        <w:t>размещенния</w:t>
      </w:r>
      <w:proofErr w:type="spellEnd"/>
      <w:r w:rsidRPr="008B2828">
        <w:rPr>
          <w:color w:val="333333"/>
        </w:rPr>
        <w:t xml:space="preserve"> в средствах массовой информации многочисленных обращений с призывами к участию в несанкционированных митингах, Главным следственным управлением Следственного комитета России возбуждено уголовное дело по признакам преступления, предусмотренного </w:t>
      </w:r>
      <w:proofErr w:type="spellStart"/>
      <w:r w:rsidRPr="008B2828">
        <w:rPr>
          <w:color w:val="333333"/>
        </w:rPr>
        <w:t>пп</w:t>
      </w:r>
      <w:proofErr w:type="spellEnd"/>
      <w:r w:rsidRPr="008B2828">
        <w:rPr>
          <w:color w:val="333333"/>
        </w:rPr>
        <w:t>. "а, в" ч. 2 ст. 151.2 УК РФ:</w:t>
      </w:r>
    </w:p>
    <w:p w:rsidR="004E583D" w:rsidRPr="008B2828" w:rsidRDefault="004E583D" w:rsidP="008B2828">
      <w:pPr>
        <w:shd w:val="clear" w:color="auto" w:fill="FFFFFF"/>
        <w:spacing w:after="0"/>
        <w:jc w:val="both"/>
        <w:textAlignment w:val="baseline"/>
        <w:rPr>
          <w:rFonts w:ascii="Times New Roman" w:hAnsi="Times New Roman" w:cs="Times New Roman"/>
          <w:i/>
          <w:iCs/>
          <w:sz w:val="24"/>
          <w:szCs w:val="24"/>
        </w:rPr>
      </w:pPr>
      <w:r w:rsidRPr="008B2828">
        <w:rPr>
          <w:rFonts w:ascii="Times New Roman" w:hAnsi="Times New Roman" w:cs="Times New Roman"/>
          <w:i/>
          <w:iCs/>
          <w:sz w:val="24"/>
          <w:szCs w:val="24"/>
        </w:rPr>
        <w:t>"вовлечение несовершеннолетних в совершение противоправных действий, заведомо представляющих опасность для жизни несовершеннолетних, посредством информационно-телекоммуникационных сетей".</w:t>
      </w:r>
    </w:p>
    <w:p w:rsidR="004E583D" w:rsidRPr="008B2828" w:rsidRDefault="004E583D" w:rsidP="008B2828">
      <w:pPr>
        <w:pStyle w:val="a3"/>
        <w:shd w:val="clear" w:color="auto" w:fill="FFFFFF"/>
        <w:spacing w:before="0" w:beforeAutospacing="0" w:after="0" w:afterAutospacing="0"/>
        <w:jc w:val="both"/>
        <w:textAlignment w:val="baseline"/>
        <w:rPr>
          <w:color w:val="333333"/>
        </w:rPr>
      </w:pPr>
      <w:r w:rsidRPr="008B2828">
        <w:rPr>
          <w:color w:val="333333"/>
        </w:rPr>
        <w:t>Санкция данной статьи предусматривает наказание в виде штрафа в размере до 100 тысяч рублей или в размере дохода осужденного за период до 1-го года, либо обязательными работами на срок до 440 часов, либо исправительными работами на срок до 2-х лет, либо принудительными работами на срок до 3-х лет с лишением права занимать определенные должности или заниматься определенной деятельностью на срок до 5-ти лет, либо лишением свободы на срок до 3-х лет с лишением права занимать определенные должности или заниматься определенной деятельностью на срок до 5-ти лет.</w:t>
      </w:r>
    </w:p>
    <w:p w:rsidR="004E583D" w:rsidRPr="008B2828" w:rsidRDefault="004E583D" w:rsidP="008B2828">
      <w:pPr>
        <w:pStyle w:val="a3"/>
        <w:shd w:val="clear" w:color="auto" w:fill="FFFFFF"/>
        <w:spacing w:before="0" w:beforeAutospacing="0" w:after="0" w:afterAutospacing="0"/>
        <w:jc w:val="both"/>
        <w:textAlignment w:val="baseline"/>
        <w:rPr>
          <w:color w:val="333333"/>
        </w:rPr>
      </w:pPr>
      <w:r w:rsidRPr="008B2828">
        <w:rPr>
          <w:color w:val="333333"/>
        </w:rPr>
        <w:t>Как уточнила представитель Следственного комитета, в рамках уголовного дела проводится комплекс следственных действий, направленных на установление лиц, склонявших неограниченный круг несовершеннолетних к участию в противоправных действиях.</w:t>
      </w:r>
    </w:p>
    <w:p w:rsidR="004E583D" w:rsidRPr="008B2828" w:rsidRDefault="004E583D" w:rsidP="008B2828">
      <w:pPr>
        <w:pStyle w:val="2"/>
        <w:shd w:val="clear" w:color="auto" w:fill="FFFFFF"/>
        <w:spacing w:before="0" w:line="288" w:lineRule="atLeast"/>
        <w:jc w:val="both"/>
        <w:textAlignment w:val="baseline"/>
        <w:rPr>
          <w:rFonts w:ascii="Times New Roman" w:hAnsi="Times New Roman" w:cs="Times New Roman"/>
          <w:color w:val="000000"/>
          <w:sz w:val="24"/>
          <w:szCs w:val="24"/>
        </w:rPr>
      </w:pPr>
      <w:r w:rsidRPr="008B2828">
        <w:rPr>
          <w:rFonts w:ascii="Times New Roman" w:hAnsi="Times New Roman" w:cs="Times New Roman"/>
          <w:b/>
          <w:bCs/>
          <w:color w:val="000000"/>
          <w:sz w:val="24"/>
          <w:szCs w:val="24"/>
        </w:rPr>
        <w:t>Ответственность за участие в несанкционированном митинге</w:t>
      </w:r>
    </w:p>
    <w:p w:rsidR="004E583D" w:rsidRPr="008B2828" w:rsidRDefault="004E583D" w:rsidP="008B2828">
      <w:pPr>
        <w:pStyle w:val="a3"/>
        <w:shd w:val="clear" w:color="auto" w:fill="FFFFFF"/>
        <w:spacing w:before="0" w:beforeAutospacing="0" w:after="0" w:afterAutospacing="0"/>
        <w:jc w:val="both"/>
        <w:textAlignment w:val="baseline"/>
        <w:rPr>
          <w:color w:val="333333"/>
        </w:rPr>
      </w:pPr>
      <w:r w:rsidRPr="008B2828">
        <w:rPr>
          <w:color w:val="333333"/>
        </w:rPr>
        <w:t>Законом предусмотрена административная ответственность за нарушение установленного порядка организации либо проведения собрания, митинга, демонстрации, шествия или пикетирования.</w:t>
      </w:r>
    </w:p>
    <w:p w:rsidR="004E583D" w:rsidRPr="008B2828" w:rsidRDefault="004E583D" w:rsidP="008B2828">
      <w:pPr>
        <w:pStyle w:val="a3"/>
        <w:shd w:val="clear" w:color="auto" w:fill="FFFFFF"/>
        <w:spacing w:before="0" w:beforeAutospacing="0" w:after="0" w:afterAutospacing="0"/>
        <w:jc w:val="both"/>
        <w:textAlignment w:val="baseline"/>
        <w:rPr>
          <w:color w:val="333333"/>
        </w:rPr>
      </w:pPr>
      <w:r w:rsidRPr="008B2828">
        <w:rPr>
          <w:color w:val="333333"/>
        </w:rPr>
        <w:t>Так, участие граждан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инфраструктуры, является административным правонарушением, предусмотренным ч. 6.1 ст. 20.2 КоАП РФ, и предусматривает наказание, в том числе в виде штрафа от 10 до 20 тысяч рублей, обязательные работы на срок до 100 часов или административный арест сроком на 15 суток.</w:t>
      </w:r>
    </w:p>
    <w:p w:rsidR="004E583D" w:rsidRPr="008B2828" w:rsidRDefault="004E583D" w:rsidP="008B2828">
      <w:pPr>
        <w:pStyle w:val="2"/>
        <w:shd w:val="clear" w:color="auto" w:fill="FFFFFF"/>
        <w:spacing w:before="0" w:line="288" w:lineRule="atLeast"/>
        <w:jc w:val="both"/>
        <w:textAlignment w:val="baseline"/>
        <w:rPr>
          <w:rFonts w:ascii="Times New Roman" w:hAnsi="Times New Roman" w:cs="Times New Roman"/>
          <w:color w:val="000000"/>
          <w:sz w:val="24"/>
          <w:szCs w:val="24"/>
        </w:rPr>
      </w:pPr>
      <w:r w:rsidRPr="008B2828">
        <w:rPr>
          <w:rFonts w:ascii="Times New Roman" w:hAnsi="Times New Roman" w:cs="Times New Roman"/>
          <w:b/>
          <w:bCs/>
          <w:color w:val="000000"/>
          <w:sz w:val="24"/>
          <w:szCs w:val="24"/>
        </w:rPr>
        <w:t>Резюме:</w:t>
      </w:r>
    </w:p>
    <w:p w:rsidR="004E583D" w:rsidRPr="008B2828" w:rsidRDefault="004E583D" w:rsidP="008B2828">
      <w:pPr>
        <w:pStyle w:val="a3"/>
        <w:shd w:val="clear" w:color="auto" w:fill="FFFFFF"/>
        <w:spacing w:before="0" w:beforeAutospacing="0" w:after="0" w:afterAutospacing="0"/>
        <w:jc w:val="both"/>
        <w:textAlignment w:val="baseline"/>
        <w:rPr>
          <w:color w:val="333333"/>
        </w:rPr>
      </w:pPr>
      <w:r w:rsidRPr="008B2828">
        <w:rPr>
          <w:color w:val="333333"/>
        </w:rPr>
        <w:t>Даже упуская тот факт, что за участие в несанкционированных митингах предусмотрена ответственность, втягивать детей в политические события довольно цинично.</w:t>
      </w:r>
    </w:p>
    <w:p w:rsidR="004E583D" w:rsidRPr="008B2828" w:rsidRDefault="004E583D" w:rsidP="008B2828">
      <w:pPr>
        <w:pStyle w:val="a3"/>
        <w:shd w:val="clear" w:color="auto" w:fill="FFFFFF"/>
        <w:spacing w:before="0" w:beforeAutospacing="0" w:after="0" w:afterAutospacing="0"/>
        <w:jc w:val="both"/>
        <w:textAlignment w:val="baseline"/>
        <w:rPr>
          <w:color w:val="333333"/>
        </w:rPr>
      </w:pPr>
      <w:r w:rsidRPr="008B2828">
        <w:rPr>
          <w:color w:val="333333"/>
        </w:rPr>
        <w:t>Родителям нужно помнить, что всё, что происходит с нашими детьми – наша ответственность и в наших руках уберечь их от необдуманных поступков!</w:t>
      </w:r>
    </w:p>
    <w:p w:rsidR="004E583D" w:rsidRPr="008B2828" w:rsidRDefault="004E583D" w:rsidP="008B2828">
      <w:pPr>
        <w:spacing w:after="0"/>
        <w:jc w:val="both"/>
        <w:rPr>
          <w:rFonts w:ascii="Times New Roman" w:hAnsi="Times New Roman" w:cs="Times New Roman"/>
          <w:sz w:val="24"/>
          <w:szCs w:val="24"/>
        </w:rPr>
      </w:pPr>
    </w:p>
    <w:sectPr w:rsidR="004E583D" w:rsidRPr="008B2828" w:rsidSect="00050F8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24122"/>
    <w:multiLevelType w:val="multilevel"/>
    <w:tmpl w:val="0C4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EE"/>
    <w:rsid w:val="00050F85"/>
    <w:rsid w:val="004E583D"/>
    <w:rsid w:val="008B2828"/>
    <w:rsid w:val="00A6021A"/>
    <w:rsid w:val="00A81374"/>
    <w:rsid w:val="00CA1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A449F-06B7-404D-A894-B139332A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50F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E58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F8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50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0F85"/>
    <w:rPr>
      <w:b/>
      <w:bCs/>
    </w:rPr>
  </w:style>
  <w:style w:type="character" w:styleId="a5">
    <w:name w:val="Hyperlink"/>
    <w:basedOn w:val="a0"/>
    <w:uiPriority w:val="99"/>
    <w:semiHidden/>
    <w:unhideWhenUsed/>
    <w:rsid w:val="00050F85"/>
    <w:rPr>
      <w:color w:val="0000FF"/>
      <w:u w:val="single"/>
    </w:rPr>
  </w:style>
  <w:style w:type="character" w:customStyle="1" w:styleId="20">
    <w:name w:val="Заголовок 2 Знак"/>
    <w:basedOn w:val="a0"/>
    <w:link w:val="2"/>
    <w:uiPriority w:val="9"/>
    <w:semiHidden/>
    <w:rsid w:val="004E583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665168">
      <w:bodyDiv w:val="1"/>
      <w:marLeft w:val="0"/>
      <w:marRight w:val="0"/>
      <w:marTop w:val="0"/>
      <w:marBottom w:val="0"/>
      <w:divBdr>
        <w:top w:val="none" w:sz="0" w:space="0" w:color="auto"/>
        <w:left w:val="none" w:sz="0" w:space="0" w:color="auto"/>
        <w:bottom w:val="none" w:sz="0" w:space="0" w:color="auto"/>
        <w:right w:val="none" w:sz="0" w:space="0" w:color="auto"/>
      </w:divBdr>
      <w:divsChild>
        <w:div w:id="353459390">
          <w:marLeft w:val="0"/>
          <w:marRight w:val="0"/>
          <w:marTop w:val="0"/>
          <w:marBottom w:val="0"/>
          <w:divBdr>
            <w:top w:val="none" w:sz="0" w:space="0" w:color="auto"/>
            <w:left w:val="none" w:sz="0" w:space="0" w:color="auto"/>
            <w:bottom w:val="none" w:sz="0" w:space="0" w:color="auto"/>
            <w:right w:val="none" w:sz="0" w:space="0" w:color="auto"/>
          </w:divBdr>
        </w:div>
        <w:div w:id="465702248">
          <w:marLeft w:val="0"/>
          <w:marRight w:val="0"/>
          <w:marTop w:val="0"/>
          <w:marBottom w:val="0"/>
          <w:divBdr>
            <w:top w:val="none" w:sz="0" w:space="0" w:color="auto"/>
            <w:left w:val="none" w:sz="0" w:space="0" w:color="auto"/>
            <w:bottom w:val="none" w:sz="0" w:space="0" w:color="auto"/>
            <w:right w:val="none" w:sz="0" w:space="0" w:color="auto"/>
          </w:divBdr>
        </w:div>
        <w:div w:id="568613274">
          <w:marLeft w:val="0"/>
          <w:marRight w:val="0"/>
          <w:marTop w:val="0"/>
          <w:marBottom w:val="0"/>
          <w:divBdr>
            <w:top w:val="none" w:sz="0" w:space="0" w:color="auto"/>
            <w:left w:val="none" w:sz="0" w:space="0" w:color="auto"/>
            <w:bottom w:val="none" w:sz="0" w:space="0" w:color="auto"/>
            <w:right w:val="none" w:sz="0" w:space="0" w:color="auto"/>
          </w:divBdr>
        </w:div>
        <w:div w:id="1585409570">
          <w:marLeft w:val="0"/>
          <w:marRight w:val="0"/>
          <w:marTop w:val="0"/>
          <w:marBottom w:val="300"/>
          <w:divBdr>
            <w:top w:val="single" w:sz="6" w:space="0" w:color="E5E5E5"/>
            <w:left w:val="single" w:sz="6" w:space="0" w:color="E5E5E5"/>
            <w:bottom w:val="single" w:sz="6" w:space="0" w:color="E5E5E5"/>
            <w:right w:val="single" w:sz="6" w:space="0" w:color="E5E5E5"/>
          </w:divBdr>
          <w:divsChild>
            <w:div w:id="5362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4443">
      <w:bodyDiv w:val="1"/>
      <w:marLeft w:val="0"/>
      <w:marRight w:val="0"/>
      <w:marTop w:val="0"/>
      <w:marBottom w:val="0"/>
      <w:divBdr>
        <w:top w:val="none" w:sz="0" w:space="0" w:color="auto"/>
        <w:left w:val="none" w:sz="0" w:space="0" w:color="auto"/>
        <w:bottom w:val="none" w:sz="0" w:space="0" w:color="auto"/>
        <w:right w:val="none" w:sz="0" w:space="0" w:color="auto"/>
      </w:divBdr>
      <w:divsChild>
        <w:div w:id="1644263714">
          <w:blockQuote w:val="1"/>
          <w:marLeft w:val="0"/>
          <w:marRight w:val="0"/>
          <w:marTop w:val="0"/>
          <w:marBottom w:val="240"/>
          <w:divBdr>
            <w:top w:val="none" w:sz="0" w:space="6" w:color="auto"/>
            <w:left w:val="single" w:sz="18" w:space="12" w:color="166EB7"/>
            <w:bottom w:val="none" w:sz="0" w:space="6"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1602</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2021-01-29T05:16:00Z</dcterms:created>
  <dcterms:modified xsi:type="dcterms:W3CDTF">2021-01-29T10:37:00Z</dcterms:modified>
</cp:coreProperties>
</file>