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E9" w:rsidRPr="00984EE9" w:rsidRDefault="00984EE9" w:rsidP="00984E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> В МБОУ "</w:t>
      </w:r>
      <w:proofErr w:type="spellStart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>Крайненская</w:t>
      </w:r>
      <w:proofErr w:type="spellEnd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 xml:space="preserve"> средняя школа" ответственная за регистрацию и информационно-разъяснительную работу по проведению ГИА - заместитель директора </w:t>
      </w:r>
      <w:proofErr w:type="spellStart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>Бекирова</w:t>
      </w:r>
      <w:proofErr w:type="spellEnd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 xml:space="preserve"> Венера </w:t>
      </w:r>
      <w:proofErr w:type="spellStart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>Серверовна</w:t>
      </w:r>
      <w:proofErr w:type="spellEnd"/>
      <w:r w:rsidRPr="00984EE9">
        <w:rPr>
          <w:rFonts w:ascii="Arial" w:hAnsi="Arial" w:cs="Arial"/>
          <w:sz w:val="28"/>
          <w:szCs w:val="28"/>
          <w:bdr w:val="none" w:sz="0" w:space="0" w:color="auto" w:frame="1"/>
        </w:rPr>
        <w:t>.</w:t>
      </w:r>
    </w:p>
    <w:p w:rsidR="00984EE9" w:rsidRPr="00984EE9" w:rsidRDefault="00984EE9" w:rsidP="00984EE9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4F81BD" w:themeColor="accent1"/>
          <w:sz w:val="28"/>
          <w:szCs w:val="28"/>
        </w:rPr>
      </w:pPr>
      <w:r w:rsidRPr="00984EE9">
        <w:rPr>
          <w:rFonts w:ascii="Arial" w:hAnsi="Arial" w:cs="Arial"/>
          <w:color w:val="4F81BD" w:themeColor="accent1"/>
          <w:sz w:val="28"/>
          <w:szCs w:val="28"/>
          <w:bdr w:val="none" w:sz="0" w:space="0" w:color="auto" w:frame="1"/>
        </w:rPr>
        <w:t> </w:t>
      </w:r>
    </w:p>
    <w:p w:rsidR="00984EE9" w:rsidRPr="00984EE9" w:rsidRDefault="00CB2DBD" w:rsidP="00984E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8"/>
          <w:szCs w:val="28"/>
        </w:rPr>
      </w:pPr>
      <w:hyperlink r:id="rId4" w:history="1">
        <w:r w:rsidR="00984EE9" w:rsidRPr="00984EE9">
          <w:rPr>
            <w:rStyle w:val="a3"/>
            <w:rFonts w:ascii="Arial" w:hAnsi="Arial" w:cs="Arial"/>
            <w:color w:val="0070C0"/>
            <w:sz w:val="28"/>
            <w:szCs w:val="28"/>
            <w:bdr w:val="none" w:sz="0" w:space="0" w:color="auto" w:frame="1"/>
          </w:rPr>
          <w:t>Приказ Минобразования Крыма от 21.09.2020 г. №1342 "Об утверждении мест регистрации на итоговое сочинение (изложение) в Республике Крым в 2020/2021 учебном году</w:t>
        </w:r>
      </w:hyperlink>
    </w:p>
    <w:p w:rsidR="00984EE9" w:rsidRPr="00984EE9" w:rsidRDefault="00984EE9" w:rsidP="00984E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984EE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 </w:t>
      </w:r>
    </w:p>
    <w:p w:rsidR="00984EE9" w:rsidRPr="00984EE9" w:rsidRDefault="00CB2DBD" w:rsidP="00984E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8"/>
          <w:szCs w:val="28"/>
        </w:rPr>
      </w:pPr>
      <w:hyperlink r:id="rId5" w:history="1">
        <w:r w:rsidR="00984EE9" w:rsidRPr="00984EE9">
          <w:rPr>
            <w:rStyle w:val="a3"/>
            <w:rFonts w:ascii="Arial" w:hAnsi="Arial" w:cs="Arial"/>
            <w:color w:val="0070C0"/>
            <w:sz w:val="28"/>
            <w:szCs w:val="28"/>
            <w:bdr w:val="none" w:sz="0" w:space="0" w:color="auto" w:frame="1"/>
          </w:rPr>
          <w:t>Места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образовательных организациях</w:t>
        </w:r>
      </w:hyperlink>
    </w:p>
    <w:p w:rsidR="00984EE9" w:rsidRPr="00984EE9" w:rsidRDefault="00984EE9" w:rsidP="00984EE9">
      <w:pPr>
        <w:pStyle w:val="a4"/>
        <w:shd w:val="clear" w:color="auto" w:fill="FFFFFF"/>
        <w:spacing w:before="0" w:beforeAutospacing="0" w:after="0" w:afterAutospacing="0"/>
        <w:ind w:firstLine="210"/>
        <w:textAlignment w:val="baseline"/>
        <w:rPr>
          <w:rFonts w:ascii="Arial" w:hAnsi="Arial" w:cs="Arial"/>
          <w:color w:val="0070C0"/>
          <w:sz w:val="28"/>
          <w:szCs w:val="28"/>
        </w:rPr>
      </w:pPr>
      <w:r w:rsidRPr="00984EE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 </w:t>
      </w:r>
    </w:p>
    <w:p w:rsidR="00984EE9" w:rsidRPr="00984EE9" w:rsidRDefault="00CB2DBD" w:rsidP="00984E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8"/>
          <w:szCs w:val="28"/>
        </w:rPr>
      </w:pPr>
      <w:hyperlink r:id="rId6" w:history="1">
        <w:r w:rsidR="00984EE9" w:rsidRPr="00984EE9">
          <w:rPr>
            <w:rStyle w:val="a3"/>
            <w:rFonts w:ascii="Arial" w:hAnsi="Arial" w:cs="Arial"/>
            <w:color w:val="0070C0"/>
            <w:sz w:val="28"/>
            <w:szCs w:val="28"/>
            <w:bdr w:val="none" w:sz="0" w:space="0" w:color="auto" w:frame="1"/>
          </w:rPr>
          <w:t>Места регистрации на итоговое сочинение (изложение) для обучающихся организаций среднего профессионального образования и выпускников прошлых лет и ответственные за их регистрацию</w:t>
        </w:r>
      </w:hyperlink>
      <w:r w:rsidR="00984EE9" w:rsidRPr="00984EE9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 </w:t>
      </w:r>
    </w:p>
    <w:p w:rsidR="00984EE9" w:rsidRDefault="00984EE9" w:rsidP="00984EE9"/>
    <w:p w:rsidR="00984EE9" w:rsidRDefault="00984EE9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</w:pPr>
    </w:p>
    <w:p w:rsidR="0051702F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Уважаемые будущие участники ЕГЭ, родители, учителя и организаторы, на следующих сайтах вы можете ознакомиться с нормативными документами, регулирующими проведение ЕГЭ, а также с информацией, которая поможет вам разобраться в особенностях экзаменов, лучше подготовиться и успешно их сдать:</w:t>
      </w:r>
    </w:p>
    <w:p w:rsidR="0051702F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51702F" w:rsidRPr="00984EE9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</w:rPr>
      </w:pPr>
      <w:r w:rsidRPr="00984EE9"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Школьник может! Что нужно знать о своих правах на ЕГЭ и как действовать - </w:t>
      </w:r>
      <w:hyperlink r:id="rId7" w:history="1">
        <w:r w:rsidRPr="00984EE9">
          <w:rPr>
            <w:rStyle w:val="a3"/>
            <w:rFonts w:ascii="Arial" w:hAnsi="Arial" w:cs="Arial"/>
            <w:color w:val="287FC3"/>
            <w:sz w:val="28"/>
            <w:szCs w:val="28"/>
          </w:rPr>
          <w:t>https://ria.ru/abitura_rus/20181022/1531069799.html</w:t>
        </w:r>
      </w:hyperlink>
    </w:p>
    <w:p w:rsidR="0051702F" w:rsidRPr="00984EE9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</w:rPr>
      </w:pPr>
      <w:r w:rsidRPr="00984EE9"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51702F" w:rsidRPr="00984EE9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</w:rPr>
      </w:pPr>
      <w:r w:rsidRPr="00984EE9"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Официальный информационный портал Единого государственного экзамена (ЕГЭ) - </w:t>
      </w:r>
      <w:hyperlink r:id="rId8" w:history="1">
        <w:r w:rsidRPr="00984EE9"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http://www.ege.edu.ru/ru/</w:t>
        </w:r>
      </w:hyperlink>
      <w:hyperlink r:id="rId9" w:history="1">
        <w:r w:rsidRPr="00984EE9"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 </w:t>
        </w:r>
      </w:hyperlink>
    </w:p>
    <w:p w:rsidR="0051702F" w:rsidRPr="00984EE9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</w:rPr>
      </w:pPr>
      <w:r w:rsidRPr="00984EE9"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51702F" w:rsidRPr="00984EE9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</w:pPr>
      <w:r w:rsidRPr="00984EE9"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Официальный информационный портал Государственной итоговой аттестации (ГИА) - </w:t>
      </w:r>
      <w:hyperlink r:id="rId10" w:history="1">
        <w:r w:rsidRPr="00984EE9"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http://gia.edu.ru/ru/</w:t>
        </w:r>
      </w:hyperlink>
    </w:p>
    <w:p w:rsidR="0051702F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bookmarkStart w:id="0" w:name="_GoBack"/>
      <w:bookmarkEnd w:id="0"/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51702F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На сайте ФГБНУ "Федеральный институт педагогических измерений" (</w:t>
      </w:r>
      <w:hyperlink r:id="rId11" w:history="1">
        <w:r>
          <w:rPr>
            <w:rStyle w:val="a3"/>
            <w:rFonts w:ascii="Arial" w:hAnsi="Arial" w:cs="Arial"/>
            <w:color w:val="287FC3"/>
            <w:sz w:val="28"/>
            <w:szCs w:val="28"/>
          </w:rPr>
          <w:t>http://fipi.ru/</w:t>
        </w:r>
      </w:hyperlink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) размещена вся нормативно-правовая документация, которая связана с проведением единого государственного экзамена в Российской Федерации и других мероприятий по контролю качества образования с использованием измерительных технологий (в части федеральных компонентов государственных образовательных стандартов).</w:t>
      </w:r>
    </w:p>
    <w:p w:rsidR="0051702F" w:rsidRDefault="0051702F" w:rsidP="0051702F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lastRenderedPageBreak/>
        <w:t>* На сайте ГКУ РК "Центр оценки и мониторинга качества образования" (</w:t>
      </w:r>
      <w:hyperlink r:id="rId12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 </w:t>
        </w:r>
      </w:hyperlink>
      <w:hyperlink r:id="rId13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http://ege-crimea.ru</w:t>
        </w:r>
      </w:hyperlink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 xml:space="preserve">) размещена вся необходимая нормативно-правовая документация по организации и проведению государственной итоговой аттестации </w:t>
      </w:r>
      <w:proofErr w:type="gramStart"/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, освоивших образовательные программы основного общего и среднего общего образования, информация по мониторингу качества образования, телефон "горячей линии".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Министерство просвещения Российской Федерации - </w:t>
      </w:r>
      <w:hyperlink r:id="rId14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https://edu.gov.ru/</w:t>
        </w:r>
      </w:hyperlink>
      <w:hyperlink r:id="rId15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 </w:t>
        </w:r>
      </w:hyperlink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Министерство образования, науки и молодежи Республики Крым - </w:t>
      </w:r>
      <w:hyperlink r:id="rId16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https://monm.rk.gov.ru/ru/index</w:t>
        </w:r>
      </w:hyperlink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Федеральная служба по надзору в сфере образования и науки (</w:t>
      </w:r>
      <w:proofErr w:type="spellStart"/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Рособрнадзор</w:t>
      </w:r>
      <w:proofErr w:type="spellEnd"/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) - </w:t>
      </w:r>
      <w:hyperlink r:id="rId17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http://obrnadzor.gov.ru/ru/press_center/news/index.php?id%204=7190</w:t>
        </w:r>
      </w:hyperlink>
      <w:hyperlink r:id="rId18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 </w:t>
        </w:r>
      </w:hyperlink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ФГБУ "Федеральный центр тестирования" - </w:t>
      </w:r>
      <w:hyperlink r:id="rId19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http://www.rustest.ru/</w:t>
        </w:r>
      </w:hyperlink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* Российское образование Федеральный портал - </w:t>
      </w:r>
      <w:hyperlink r:id="rId20" w:history="1">
        <w:r>
          <w:rPr>
            <w:rStyle w:val="a3"/>
            <w:rFonts w:ascii="Arial" w:hAnsi="Arial" w:cs="Arial"/>
            <w:color w:val="287FC3"/>
            <w:sz w:val="28"/>
            <w:szCs w:val="28"/>
            <w:bdr w:val="none" w:sz="0" w:space="0" w:color="auto" w:frame="1"/>
          </w:rPr>
          <w:t>http://www.edu.ru/</w:t>
        </w:r>
      </w:hyperlink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  <w:sz w:val="18"/>
          <w:szCs w:val="18"/>
        </w:rPr>
      </w:pPr>
      <w:r>
        <w:rPr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  <w:t>Телефоны "горячих линий"</w:t>
      </w:r>
      <w:r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>:</w:t>
      </w:r>
    </w:p>
    <w:p w:rsidR="004E5037" w:rsidRDefault="004E5037" w:rsidP="004E5037">
      <w:pPr>
        <w:pStyle w:val="a4"/>
        <w:shd w:val="clear" w:color="auto" w:fill="FFFFFF"/>
        <w:spacing w:before="0" w:beforeAutospacing="0" w:after="15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 xml:space="preserve">Телефоны </w:t>
      </w:r>
      <w:proofErr w:type="spellStart"/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>Рособрнадзора</w:t>
      </w:r>
      <w:proofErr w:type="spellEnd"/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>:</w:t>
      </w:r>
    </w:p>
    <w:p w:rsidR="004E5037" w:rsidRDefault="004E5037" w:rsidP="004E5037">
      <w:pPr>
        <w:pStyle w:val="a4"/>
        <w:shd w:val="clear" w:color="auto" w:fill="FFFFFF"/>
        <w:spacing w:before="0" w:beforeAutospacing="0" w:after="15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bdr w:val="none" w:sz="0" w:space="0" w:color="auto" w:frame="1"/>
        </w:rPr>
        <w:t>телефон для справок: +7 (495) 984 89 19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bdr w:val="none" w:sz="0" w:space="0" w:color="auto" w:frame="1"/>
        </w:rPr>
        <w:t>телефон доверия ЕГЭ: +7 (495) 104 68 38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>Телефон «горячей линии» ГКУ «Центр оценки и мониторинга качества образования Республики Крым»</w:t>
      </w:r>
      <w:r>
        <w:rPr>
          <w:rFonts w:ascii="Arial" w:hAnsi="Arial" w:cs="Arial"/>
          <w:i/>
          <w:iCs/>
          <w:color w:val="193624"/>
          <w:bdr w:val="none" w:sz="0" w:space="0" w:color="auto" w:frame="1"/>
        </w:rPr>
        <w:t>: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bdr w:val="none" w:sz="0" w:space="0" w:color="auto" w:frame="1"/>
        </w:rPr>
        <w:t>(3652)600-971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>Телефон доверия в Республике Крым (управление по надзору)</w:t>
      </w:r>
      <w:r>
        <w:rPr>
          <w:rFonts w:ascii="Arial" w:hAnsi="Arial" w:cs="Arial"/>
          <w:i/>
          <w:iCs/>
          <w:color w:val="193624"/>
          <w:bdr w:val="none" w:sz="0" w:space="0" w:color="auto" w:frame="1"/>
        </w:rPr>
        <w:t>:</w:t>
      </w:r>
      <w:r>
        <w:rPr>
          <w:rFonts w:ascii="Arial" w:hAnsi="Arial" w:cs="Arial"/>
          <w:color w:val="193624"/>
          <w:bdr w:val="none" w:sz="0" w:space="0" w:color="auto" w:frame="1"/>
        </w:rPr>
        <w:t> 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bdr w:val="none" w:sz="0" w:space="0" w:color="auto" w:frame="1"/>
        </w:rPr>
        <w:t>(3652)273-118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Style w:val="a5"/>
          <w:rFonts w:ascii="Arial" w:hAnsi="Arial" w:cs="Arial"/>
          <w:i/>
          <w:iCs/>
          <w:color w:val="193624"/>
          <w:bdr w:val="none" w:sz="0" w:space="0" w:color="auto" w:frame="1"/>
        </w:rPr>
        <w:t>Государственное казённое учреждение Республики Крым "Центр оценки и мониторинга качества образования"</w:t>
      </w:r>
      <w:r>
        <w:rPr>
          <w:rFonts w:ascii="Arial" w:hAnsi="Arial" w:cs="Arial"/>
          <w:i/>
          <w:iCs/>
          <w:color w:val="193624"/>
          <w:bdr w:val="none" w:sz="0" w:space="0" w:color="auto" w:frame="1"/>
        </w:rPr>
        <w:t>: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sz w:val="28"/>
          <w:szCs w:val="28"/>
          <w:bdr w:val="none" w:sz="0" w:space="0" w:color="auto" w:frame="1"/>
        </w:rPr>
        <w:t> </w:t>
      </w:r>
    </w:p>
    <w:p w:rsidR="004E5037" w:rsidRDefault="004E5037" w:rsidP="004E5037">
      <w:pPr>
        <w:pStyle w:val="a4"/>
        <w:shd w:val="clear" w:color="auto" w:fill="FFFFFF"/>
        <w:spacing w:before="0" w:beforeAutospacing="0" w:after="0" w:afterAutospacing="0"/>
        <w:ind w:firstLine="210"/>
        <w:jc w:val="both"/>
        <w:textAlignment w:val="baseline"/>
        <w:rPr>
          <w:rFonts w:ascii="Arial" w:hAnsi="Arial" w:cs="Arial"/>
          <w:color w:val="193624"/>
        </w:rPr>
      </w:pPr>
      <w:r>
        <w:rPr>
          <w:rFonts w:ascii="Arial" w:hAnsi="Arial" w:cs="Arial"/>
          <w:color w:val="193624"/>
          <w:bdr w:val="none" w:sz="0" w:space="0" w:color="auto" w:frame="1"/>
        </w:rPr>
        <w:t>(3652) 547-649, 547-648, 600-971</w:t>
      </w:r>
    </w:p>
    <w:p w:rsidR="0051702F" w:rsidRDefault="0051702F"/>
    <w:sectPr w:rsidR="0051702F" w:rsidSect="00CB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688"/>
    <w:rsid w:val="004E5037"/>
    <w:rsid w:val="0051702F"/>
    <w:rsid w:val="007431B3"/>
    <w:rsid w:val="007D43C0"/>
    <w:rsid w:val="00801B6A"/>
    <w:rsid w:val="00861435"/>
    <w:rsid w:val="00984EE9"/>
    <w:rsid w:val="009F2688"/>
    <w:rsid w:val="00CB2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BD"/>
  </w:style>
  <w:style w:type="paragraph" w:styleId="3">
    <w:name w:val="heading 3"/>
    <w:basedOn w:val="a"/>
    <w:link w:val="30"/>
    <w:uiPriority w:val="9"/>
    <w:qFormat/>
    <w:rsid w:val="00984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02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4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E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4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02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4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E5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" TargetMode="External"/><Relationship Id="rId13" Type="http://schemas.openxmlformats.org/officeDocument/2006/relationships/hyperlink" Target="http://ege-crimea.ru/" TargetMode="External"/><Relationship Id="rId18" Type="http://schemas.openxmlformats.org/officeDocument/2006/relationships/hyperlink" Target="http://obrnadzor.gov.ru/ru/press_center/news/index.php?id%204=719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ia.ru/abitura_rus/20181022/1531069799.html" TargetMode="External"/><Relationship Id="rId12" Type="http://schemas.openxmlformats.org/officeDocument/2006/relationships/hyperlink" Target="http://ege-crimea.ru/" TargetMode="External"/><Relationship Id="rId17" Type="http://schemas.openxmlformats.org/officeDocument/2006/relationships/hyperlink" Target="http://obrnadzor.gov.ru/ru/press_center/news/index.php?id%204=71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nm.rk.gov.ru/ru/index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AIIafbsM3gwMzg" TargetMode="External"/><Relationship Id="rId11" Type="http://schemas.openxmlformats.org/officeDocument/2006/relationships/hyperlink" Target="http://fipi.ru/" TargetMode="External"/><Relationship Id="rId5" Type="http://schemas.openxmlformats.org/officeDocument/2006/relationships/hyperlink" Target="https://yadi.sk/i/dNIvxk01BfVDKA" TargetMode="External"/><Relationship Id="rId15" Type="http://schemas.openxmlformats.org/officeDocument/2006/relationships/hyperlink" Target="https://edu.gov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gia.edu.ru/ru/" TargetMode="External"/><Relationship Id="rId19" Type="http://schemas.openxmlformats.org/officeDocument/2006/relationships/hyperlink" Target="http://www.rustest.ru/" TargetMode="External"/><Relationship Id="rId4" Type="http://schemas.openxmlformats.org/officeDocument/2006/relationships/hyperlink" Target="https://yadi.sk/i/4L_pEls6XLU2PQ" TargetMode="External"/><Relationship Id="rId9" Type="http://schemas.openxmlformats.org/officeDocument/2006/relationships/hyperlink" Target="http://www.ege.edu.ru/ru/" TargetMode="External"/><Relationship Id="rId14" Type="http://schemas.openxmlformats.org/officeDocument/2006/relationships/hyperlink" Target="https://edu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User</cp:lastModifiedBy>
  <cp:revision>5</cp:revision>
  <dcterms:created xsi:type="dcterms:W3CDTF">2020-11-15T12:15:00Z</dcterms:created>
  <dcterms:modified xsi:type="dcterms:W3CDTF">2020-11-16T17:40:00Z</dcterms:modified>
</cp:coreProperties>
</file>